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EF0F3F" w:rsidRPr="009D2D1A" w:rsidRDefault="009D2D1A" w:rsidP="00EF0F3F">
      <w:pPr>
        <w:spacing w:after="0"/>
        <w:jc w:val="center"/>
        <w:rPr>
          <w:rFonts w:ascii="Georgia" w:hAnsi="Georgia"/>
          <w:b/>
          <w:shadow/>
          <w:color w:val="5F497A" w:themeColor="accent4" w:themeShade="BF"/>
          <w:sz w:val="40"/>
          <w:szCs w:val="32"/>
        </w:rPr>
      </w:pPr>
      <w:r w:rsidRPr="009D2D1A">
        <w:rPr>
          <w:rFonts w:ascii="Georgia" w:hAnsi="Georgia"/>
          <w:b/>
          <w:shadow/>
          <w:noProof/>
          <w:color w:val="5F497A" w:themeColor="accent4" w:themeShade="BF"/>
          <w:sz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1.55pt;margin-top:-40.15pt;width:468.75pt;height:57.7pt;z-index:1" adj="6924" fillcolor="#60c" strokecolor="#c9f">
            <v:fill color2="#c0c" focus="100%" type="gradient"/>
            <v:shadow on="t" color="#99f" opacity="52429f" offset="3pt,3pt"/>
            <v:textpath style="font-family:&quot;Century Gothic&quot;;font-weight:bold;v-text-kern:t" trim="t" fitpath="t" string="Декада правовых знаний"/>
            <w10:wrap type="square"/>
          </v:shape>
        </w:pict>
      </w:r>
      <w:r w:rsidR="00EF0F3F" w:rsidRPr="009D2D1A">
        <w:rPr>
          <w:rFonts w:ascii="Georgia" w:hAnsi="Georgia"/>
          <w:b/>
          <w:shadow/>
          <w:color w:val="5F497A" w:themeColor="accent4" w:themeShade="BF"/>
          <w:sz w:val="40"/>
          <w:szCs w:val="32"/>
        </w:rPr>
        <w:t xml:space="preserve">План </w:t>
      </w:r>
    </w:p>
    <w:p w:rsidR="00EF0F3F" w:rsidRPr="009D2D1A" w:rsidRDefault="00EF0F3F" w:rsidP="00EF0F3F">
      <w:pPr>
        <w:spacing w:after="0"/>
        <w:jc w:val="center"/>
        <w:rPr>
          <w:rFonts w:ascii="Georgia" w:hAnsi="Georgia"/>
          <w:b/>
          <w:shadow/>
          <w:color w:val="5F497A" w:themeColor="accent4" w:themeShade="BF"/>
          <w:sz w:val="40"/>
          <w:szCs w:val="32"/>
        </w:rPr>
      </w:pPr>
      <w:r w:rsidRPr="009D2D1A">
        <w:rPr>
          <w:rFonts w:ascii="Georgia" w:hAnsi="Georgia"/>
          <w:b/>
          <w:shadow/>
          <w:color w:val="5F497A" w:themeColor="accent4" w:themeShade="BF"/>
          <w:sz w:val="40"/>
          <w:szCs w:val="32"/>
        </w:rPr>
        <w:t>проведения декады правовых знаний</w:t>
      </w:r>
    </w:p>
    <w:p w:rsidR="00EF0F3F" w:rsidRPr="009D2D1A" w:rsidRDefault="006E725D" w:rsidP="00EF0F3F">
      <w:pPr>
        <w:spacing w:after="0"/>
        <w:jc w:val="center"/>
        <w:rPr>
          <w:rFonts w:ascii="Georgia" w:hAnsi="Georgia"/>
          <w:b/>
          <w:shadow/>
          <w:color w:val="5F497A" w:themeColor="accent4" w:themeShade="BF"/>
          <w:sz w:val="40"/>
          <w:szCs w:val="32"/>
        </w:rPr>
      </w:pPr>
      <w:r w:rsidRPr="009D2D1A">
        <w:rPr>
          <w:rFonts w:ascii="Georgia" w:hAnsi="Georgia"/>
          <w:b/>
          <w:shadow/>
          <w:color w:val="5F497A" w:themeColor="accent4" w:themeShade="BF"/>
          <w:sz w:val="40"/>
          <w:szCs w:val="32"/>
        </w:rPr>
        <w:t>21.01.2013 – 31.01. 2013</w:t>
      </w:r>
    </w:p>
    <w:p w:rsidR="00EF0F3F" w:rsidRPr="00F9295C" w:rsidRDefault="00EF0F3F" w:rsidP="00EF0F3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002"/>
        <w:gridCol w:w="836"/>
        <w:gridCol w:w="965"/>
        <w:gridCol w:w="2636"/>
      </w:tblGrid>
      <w:tr w:rsidR="005D0DA4" w:rsidRPr="009D2D1A" w:rsidTr="009D2D1A">
        <w:tc>
          <w:tcPr>
            <w:tcW w:w="540" w:type="dxa"/>
            <w:shd w:val="clear" w:color="auto" w:fill="95B3D7" w:themeFill="accent1" w:themeFillTint="99"/>
            <w:vAlign w:val="center"/>
          </w:tcPr>
          <w:p w:rsidR="005D0DA4" w:rsidRPr="009D2D1A" w:rsidRDefault="005D0DA4" w:rsidP="009D2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 xml:space="preserve">№ </w:t>
            </w:r>
            <w:proofErr w:type="spellStart"/>
            <w:r w:rsidRPr="009D2D1A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п\</w:t>
            </w:r>
            <w:proofErr w:type="gramStart"/>
            <w:r w:rsidRPr="009D2D1A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02" w:type="dxa"/>
            <w:shd w:val="clear" w:color="auto" w:fill="95B3D7" w:themeFill="accent1" w:themeFillTint="99"/>
            <w:vAlign w:val="center"/>
          </w:tcPr>
          <w:p w:rsidR="005D0DA4" w:rsidRPr="009D2D1A" w:rsidRDefault="005D0DA4" w:rsidP="009D2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Мероприятие</w:t>
            </w:r>
          </w:p>
        </w:tc>
        <w:tc>
          <w:tcPr>
            <w:tcW w:w="836" w:type="dxa"/>
            <w:shd w:val="clear" w:color="auto" w:fill="95B3D7" w:themeFill="accent1" w:themeFillTint="99"/>
            <w:vAlign w:val="center"/>
          </w:tcPr>
          <w:p w:rsidR="005D0DA4" w:rsidRPr="009D2D1A" w:rsidRDefault="005D0DA4" w:rsidP="009D2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Дата</w:t>
            </w:r>
          </w:p>
        </w:tc>
        <w:tc>
          <w:tcPr>
            <w:tcW w:w="848" w:type="dxa"/>
            <w:shd w:val="clear" w:color="auto" w:fill="95B3D7" w:themeFill="accent1" w:themeFillTint="99"/>
            <w:vAlign w:val="center"/>
          </w:tcPr>
          <w:p w:rsidR="005D0DA4" w:rsidRPr="009D2D1A" w:rsidRDefault="005D0DA4" w:rsidP="009D2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Класс</w:t>
            </w:r>
          </w:p>
        </w:tc>
        <w:tc>
          <w:tcPr>
            <w:tcW w:w="2636" w:type="dxa"/>
            <w:shd w:val="clear" w:color="auto" w:fill="95B3D7" w:themeFill="accent1" w:themeFillTint="99"/>
            <w:vAlign w:val="center"/>
          </w:tcPr>
          <w:p w:rsidR="005D0DA4" w:rsidRPr="009D2D1A" w:rsidRDefault="005D0DA4" w:rsidP="009D2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Ответственный</w:t>
            </w:r>
          </w:p>
        </w:tc>
      </w:tr>
      <w:tr w:rsidR="005D0DA4" w:rsidRPr="009D2D1A">
        <w:tc>
          <w:tcPr>
            <w:tcW w:w="540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5002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Викторина:</w:t>
            </w:r>
          </w:p>
          <w:p w:rsidR="005D0DA4" w:rsidRPr="009D2D1A" w:rsidRDefault="005D0DA4" w:rsidP="006E72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«Конвенция о правах ребёнка - международный правовой документ, определяющий права детей»</w:t>
            </w:r>
          </w:p>
        </w:tc>
        <w:tc>
          <w:tcPr>
            <w:tcW w:w="836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22.01</w:t>
            </w:r>
          </w:p>
        </w:tc>
        <w:tc>
          <w:tcPr>
            <w:tcW w:w="848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6а, 6б</w:t>
            </w:r>
          </w:p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5а, 5б</w:t>
            </w:r>
          </w:p>
        </w:tc>
        <w:tc>
          <w:tcPr>
            <w:tcW w:w="2636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4F1834" w:rsidRPr="009D2D1A" w:rsidRDefault="004F183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Школьный  психолог</w:t>
            </w:r>
          </w:p>
        </w:tc>
      </w:tr>
      <w:tr w:rsidR="005D0DA4" w:rsidRPr="009D2D1A">
        <w:tc>
          <w:tcPr>
            <w:tcW w:w="540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5002" w:type="dxa"/>
          </w:tcPr>
          <w:p w:rsidR="004F1834" w:rsidRPr="009D2D1A" w:rsidRDefault="005D0DA4" w:rsidP="005D0DA4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Беседа инспектора ПДН </w:t>
            </w:r>
          </w:p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«Ответственность за противоправные действия»</w:t>
            </w:r>
          </w:p>
        </w:tc>
        <w:tc>
          <w:tcPr>
            <w:tcW w:w="836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24.01</w:t>
            </w:r>
          </w:p>
        </w:tc>
        <w:tc>
          <w:tcPr>
            <w:tcW w:w="848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7 - 8</w:t>
            </w:r>
          </w:p>
        </w:tc>
        <w:tc>
          <w:tcPr>
            <w:tcW w:w="2636" w:type="dxa"/>
          </w:tcPr>
          <w:p w:rsidR="005D0DA4" w:rsidRPr="009D2D1A" w:rsidRDefault="004F1834" w:rsidP="004F1834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Социальный педагог</w:t>
            </w:r>
          </w:p>
        </w:tc>
      </w:tr>
      <w:tr w:rsidR="005D0DA4" w:rsidRPr="009D2D1A">
        <w:tc>
          <w:tcPr>
            <w:tcW w:w="540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5002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Диспут «Гражданский брак: «ЗА» и «ПРОТИВ». Анкетирование «Отношение молодёжи к гражданскому браку»</w:t>
            </w:r>
          </w:p>
        </w:tc>
        <w:tc>
          <w:tcPr>
            <w:tcW w:w="836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25.01</w:t>
            </w:r>
          </w:p>
        </w:tc>
        <w:tc>
          <w:tcPr>
            <w:tcW w:w="848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2636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Классный руководитель</w:t>
            </w:r>
          </w:p>
        </w:tc>
      </w:tr>
      <w:tr w:rsidR="005D0DA4" w:rsidRPr="009D2D1A">
        <w:tc>
          <w:tcPr>
            <w:tcW w:w="540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5002" w:type="dxa"/>
          </w:tcPr>
          <w:p w:rsidR="005D0DA4" w:rsidRPr="009D2D1A" w:rsidRDefault="005D0DA4" w:rsidP="004040C0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Деловая игра «Я – гражданин России»</w:t>
            </w:r>
          </w:p>
        </w:tc>
        <w:tc>
          <w:tcPr>
            <w:tcW w:w="836" w:type="dxa"/>
          </w:tcPr>
          <w:p w:rsidR="005D0DA4" w:rsidRPr="009D2D1A" w:rsidRDefault="005D0DA4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31.01</w:t>
            </w:r>
          </w:p>
        </w:tc>
        <w:tc>
          <w:tcPr>
            <w:tcW w:w="848" w:type="dxa"/>
          </w:tcPr>
          <w:p w:rsidR="005D0DA4" w:rsidRPr="009D2D1A" w:rsidRDefault="005D0DA4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3-4</w:t>
            </w:r>
          </w:p>
        </w:tc>
        <w:tc>
          <w:tcPr>
            <w:tcW w:w="2636" w:type="dxa"/>
          </w:tcPr>
          <w:p w:rsidR="005D0DA4" w:rsidRPr="009D2D1A" w:rsidRDefault="005D0DA4" w:rsidP="004F1834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5D0DA4" w:rsidRPr="009D2D1A">
        <w:tc>
          <w:tcPr>
            <w:tcW w:w="540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5002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Игра «Государственные символы России»</w:t>
            </w:r>
          </w:p>
        </w:tc>
        <w:tc>
          <w:tcPr>
            <w:tcW w:w="836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29.01</w:t>
            </w:r>
          </w:p>
        </w:tc>
        <w:tc>
          <w:tcPr>
            <w:tcW w:w="848" w:type="dxa"/>
          </w:tcPr>
          <w:p w:rsidR="005D0DA4" w:rsidRPr="009D2D1A" w:rsidRDefault="005D0DA4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1-2</w:t>
            </w:r>
          </w:p>
        </w:tc>
        <w:tc>
          <w:tcPr>
            <w:tcW w:w="2636" w:type="dxa"/>
          </w:tcPr>
          <w:p w:rsidR="005D0DA4" w:rsidRPr="009D2D1A" w:rsidRDefault="005D0DA4" w:rsidP="004F1834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5D0DA4" w:rsidRPr="009D2D1A">
        <w:tc>
          <w:tcPr>
            <w:tcW w:w="540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6.</w:t>
            </w:r>
          </w:p>
        </w:tc>
        <w:tc>
          <w:tcPr>
            <w:tcW w:w="5002" w:type="dxa"/>
          </w:tcPr>
          <w:p w:rsidR="005D0DA4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Встреча со следователем Талдомского ОВД Крючковой О.Ю. Беседа «Административная ответственность несовершеннолетних»</w:t>
            </w:r>
          </w:p>
        </w:tc>
        <w:tc>
          <w:tcPr>
            <w:tcW w:w="836" w:type="dxa"/>
          </w:tcPr>
          <w:p w:rsidR="005D0DA4" w:rsidRPr="009D2D1A" w:rsidRDefault="00B80FC8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24.01</w:t>
            </w:r>
          </w:p>
        </w:tc>
        <w:tc>
          <w:tcPr>
            <w:tcW w:w="848" w:type="dxa"/>
          </w:tcPr>
          <w:p w:rsidR="005D0DA4" w:rsidRPr="009D2D1A" w:rsidRDefault="00B80FC8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636" w:type="dxa"/>
          </w:tcPr>
          <w:p w:rsidR="005D0DA4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Социальный педагог</w:t>
            </w:r>
          </w:p>
        </w:tc>
      </w:tr>
      <w:tr w:rsidR="005D0DA4" w:rsidRPr="009D2D1A">
        <w:tc>
          <w:tcPr>
            <w:tcW w:w="540" w:type="dxa"/>
          </w:tcPr>
          <w:p w:rsidR="005D0DA4" w:rsidRPr="009D2D1A" w:rsidRDefault="005D0DA4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5002" w:type="dxa"/>
          </w:tcPr>
          <w:p w:rsidR="005D0DA4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Встреча с представителями территориальной избирательной комиссии. Викторина по избирательному праву</w:t>
            </w:r>
          </w:p>
        </w:tc>
        <w:tc>
          <w:tcPr>
            <w:tcW w:w="836" w:type="dxa"/>
          </w:tcPr>
          <w:p w:rsidR="005D0DA4" w:rsidRPr="009D2D1A" w:rsidRDefault="00B80FC8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29.01</w:t>
            </w:r>
          </w:p>
        </w:tc>
        <w:tc>
          <w:tcPr>
            <w:tcW w:w="848" w:type="dxa"/>
          </w:tcPr>
          <w:p w:rsidR="005D0DA4" w:rsidRPr="009D2D1A" w:rsidRDefault="00B80FC8" w:rsidP="00EF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2636" w:type="dxa"/>
          </w:tcPr>
          <w:p w:rsidR="005D0DA4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Классный руководитель</w:t>
            </w:r>
          </w:p>
        </w:tc>
      </w:tr>
      <w:tr w:rsidR="00B80FC8" w:rsidRPr="009D2D1A">
        <w:tc>
          <w:tcPr>
            <w:tcW w:w="540" w:type="dxa"/>
          </w:tcPr>
          <w:p w:rsidR="00B80FC8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5002" w:type="dxa"/>
          </w:tcPr>
          <w:p w:rsidR="00B80FC8" w:rsidRPr="009D2D1A" w:rsidRDefault="00B80FC8" w:rsidP="004040C0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Выставка книг в школьной библиотеке </w:t>
            </w:r>
          </w:p>
          <w:p w:rsidR="00B80FC8" w:rsidRPr="009D2D1A" w:rsidRDefault="00B80FC8" w:rsidP="004040C0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«Ваши права»</w:t>
            </w:r>
          </w:p>
        </w:tc>
        <w:tc>
          <w:tcPr>
            <w:tcW w:w="836" w:type="dxa"/>
          </w:tcPr>
          <w:p w:rsidR="00B80FC8" w:rsidRPr="009D2D1A" w:rsidRDefault="00B80FC8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21.01-31.01</w:t>
            </w:r>
          </w:p>
        </w:tc>
        <w:tc>
          <w:tcPr>
            <w:tcW w:w="848" w:type="dxa"/>
          </w:tcPr>
          <w:p w:rsidR="00B80FC8" w:rsidRPr="009D2D1A" w:rsidRDefault="00B80FC8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1-11</w:t>
            </w:r>
          </w:p>
        </w:tc>
        <w:tc>
          <w:tcPr>
            <w:tcW w:w="2636" w:type="dxa"/>
          </w:tcPr>
          <w:p w:rsidR="00B80FC8" w:rsidRPr="009D2D1A" w:rsidRDefault="00B80FC8" w:rsidP="004040C0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Заведующая библиотекой</w:t>
            </w:r>
          </w:p>
        </w:tc>
      </w:tr>
      <w:tr w:rsidR="00B80FC8" w:rsidRPr="009D2D1A">
        <w:tc>
          <w:tcPr>
            <w:tcW w:w="540" w:type="dxa"/>
          </w:tcPr>
          <w:p w:rsidR="00B80FC8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  <w:tc>
          <w:tcPr>
            <w:tcW w:w="5002" w:type="dxa"/>
          </w:tcPr>
          <w:p w:rsidR="00B80FC8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Выставка рисунков «Я и мои права»</w:t>
            </w:r>
          </w:p>
        </w:tc>
        <w:tc>
          <w:tcPr>
            <w:tcW w:w="836" w:type="dxa"/>
          </w:tcPr>
          <w:p w:rsidR="00B80FC8" w:rsidRPr="009D2D1A" w:rsidRDefault="00B80FC8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21.01-31.01</w:t>
            </w:r>
          </w:p>
        </w:tc>
        <w:tc>
          <w:tcPr>
            <w:tcW w:w="848" w:type="dxa"/>
          </w:tcPr>
          <w:p w:rsidR="00B80FC8" w:rsidRPr="009D2D1A" w:rsidRDefault="00B80FC8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1-11</w:t>
            </w:r>
          </w:p>
        </w:tc>
        <w:tc>
          <w:tcPr>
            <w:tcW w:w="2636" w:type="dxa"/>
          </w:tcPr>
          <w:p w:rsidR="00B80FC8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Преподаватель </w:t>
            </w:r>
            <w:proofErr w:type="gramStart"/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ИЗО</w:t>
            </w:r>
            <w:proofErr w:type="gramEnd"/>
          </w:p>
        </w:tc>
      </w:tr>
      <w:tr w:rsidR="00B80FC8" w:rsidRPr="009D2D1A">
        <w:tc>
          <w:tcPr>
            <w:tcW w:w="540" w:type="dxa"/>
          </w:tcPr>
          <w:p w:rsidR="00B80FC8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10.</w:t>
            </w:r>
          </w:p>
        </w:tc>
        <w:tc>
          <w:tcPr>
            <w:tcW w:w="5002" w:type="dxa"/>
          </w:tcPr>
          <w:p w:rsidR="004F1834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Участие в районном конкурсе </w:t>
            </w:r>
          </w:p>
          <w:p w:rsidR="00B80FC8" w:rsidRPr="009D2D1A" w:rsidRDefault="00B80FC8" w:rsidP="00EF0F3F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«Права человека – глазами ребёнка»</w:t>
            </w:r>
          </w:p>
        </w:tc>
        <w:tc>
          <w:tcPr>
            <w:tcW w:w="836" w:type="dxa"/>
          </w:tcPr>
          <w:p w:rsidR="00B80FC8" w:rsidRPr="009D2D1A" w:rsidRDefault="00B80FC8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48" w:type="dxa"/>
          </w:tcPr>
          <w:p w:rsidR="00B80FC8" w:rsidRPr="009D2D1A" w:rsidRDefault="00B80FC8" w:rsidP="00404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3б</w:t>
            </w:r>
          </w:p>
        </w:tc>
        <w:tc>
          <w:tcPr>
            <w:tcW w:w="2636" w:type="dxa"/>
          </w:tcPr>
          <w:p w:rsidR="00B80FC8" w:rsidRPr="009D2D1A" w:rsidRDefault="00B80FC8" w:rsidP="004040C0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9D2D1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Классный руководитель</w:t>
            </w:r>
          </w:p>
        </w:tc>
      </w:tr>
    </w:tbl>
    <w:p w:rsidR="00EF0F3F" w:rsidRPr="009D2D1A" w:rsidRDefault="009D2D1A" w:rsidP="009D2D1A">
      <w:pPr>
        <w:jc w:val="center"/>
        <w:rPr>
          <w:rFonts w:ascii="Georgia" w:hAnsi="Georgia"/>
          <w:b/>
          <w:shadow/>
          <w:color w:val="5F497A" w:themeColor="accent4" w:themeShade="BF"/>
          <w:sz w:val="40"/>
        </w:rPr>
      </w:pPr>
      <w:proofErr w:type="spellStart"/>
      <w:r w:rsidRPr="009D2D1A">
        <w:rPr>
          <w:rFonts w:ascii="Georgia" w:hAnsi="Georgia"/>
          <w:b/>
          <w:shadow/>
          <w:color w:val="5F497A" w:themeColor="accent4" w:themeShade="BF"/>
          <w:sz w:val="40"/>
        </w:rPr>
        <w:t>Фотоотчет</w:t>
      </w:r>
      <w:proofErr w:type="spellEnd"/>
      <w:r w:rsidRPr="009D2D1A">
        <w:rPr>
          <w:rFonts w:ascii="Georgia" w:hAnsi="Georgia"/>
          <w:b/>
          <w:shadow/>
          <w:color w:val="5F497A" w:themeColor="accent4" w:themeShade="BF"/>
          <w:sz w:val="40"/>
        </w:rPr>
        <w:t xml:space="preserve"> мероприятия</w:t>
      </w:r>
    </w:p>
    <w:p w:rsidR="00EF0F3F" w:rsidRDefault="00FD5100" w:rsidP="00EF0F3F">
      <w:r>
        <w:rPr>
          <w:rFonts w:ascii="Georgia" w:hAnsi="Georgia"/>
          <w:b/>
          <w:shadow/>
          <w:noProof/>
          <w:color w:val="5F497A" w:themeColor="accent4" w:themeShade="BF"/>
          <w:sz w:val="40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1.45pt;margin-top:177.25pt;width:267pt;height:42pt;z-index:10" filled="f" stroked="f">
            <v:textbox>
              <w:txbxContent>
                <w:p w:rsidR="00FD5100" w:rsidRPr="00FD5100" w:rsidRDefault="00FD5100" w:rsidP="00FD51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FD5100">
                    <w:rPr>
                      <w:b/>
                    </w:rPr>
                    <w:t>стреча с Павловой Н.А. председателем территориальной избирательной комиссии</w:t>
                  </w:r>
                </w:p>
              </w:txbxContent>
            </v:textbox>
          </v:shape>
        </w:pict>
      </w:r>
      <w:r>
        <w:rPr>
          <w:rFonts w:ascii="Georgia" w:hAnsi="Georgia"/>
          <w:b/>
          <w:shadow/>
          <w:noProof/>
          <w:color w:val="5F497A" w:themeColor="accent4" w:themeShade="BF"/>
          <w:sz w:val="40"/>
          <w:szCs w:val="32"/>
          <w:lang w:eastAsia="ru-RU"/>
        </w:rPr>
        <w:pict>
          <v:shape id="_x0000_s1037" type="#_x0000_t202" style="position:absolute;margin-left:309.55pt;margin-top:170.5pt;width:146.25pt;height:38.25pt;z-index:9" filled="f" stroked="f">
            <v:textbox style="mso-next-textbox:#_x0000_s1037">
              <w:txbxContent>
                <w:p w:rsidR="00FD5100" w:rsidRPr="00FD5100" w:rsidRDefault="00FD5100" w:rsidP="00FD5100">
                  <w:pPr>
                    <w:jc w:val="center"/>
                  </w:pPr>
                  <w:r>
                    <w:rPr>
                      <w:b/>
                      <w:sz w:val="24"/>
                    </w:rPr>
                    <w:t>В</w:t>
                  </w:r>
                  <w:r w:rsidRPr="00FD5100">
                    <w:rPr>
                      <w:b/>
                      <w:sz w:val="24"/>
                    </w:rPr>
                    <w:t>стреча со следователем в 9 классе</w:t>
                  </w:r>
                </w:p>
              </w:txbxContent>
            </v:textbox>
          </v:shape>
        </w:pict>
      </w:r>
      <w:r w:rsidR="009D2D1A" w:rsidRPr="009D2D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3.5pt;height:167.25pt">
            <v:imagedata r:id="rId6" o:title="встреча с Павловой Н.А. председателем территориальной избирательной комиссии"/>
          </v:shape>
        </w:pict>
      </w:r>
      <w:r w:rsidR="009D2D1A">
        <w:t xml:space="preserve">               </w:t>
      </w:r>
      <w:r w:rsidR="009D2D1A" w:rsidRPr="009D2D1A">
        <w:pict>
          <v:shape id="_x0000_i1025" type="#_x0000_t75" style="width:224.25pt;height:168pt">
            <v:imagedata r:id="rId7" o:title="встреча со следователем в 9 классе"/>
          </v:shape>
        </w:pict>
      </w:r>
    </w:p>
    <w:p w:rsidR="009D2D1A" w:rsidRDefault="00FD5100" w:rsidP="00EF0F3F">
      <w:r>
        <w:rPr>
          <w:noProof/>
          <w:lang w:eastAsia="ru-RU"/>
        </w:rPr>
        <w:lastRenderedPageBreak/>
        <w:pict>
          <v:shape id="_x0000_s1036" type="#_x0000_t202" style="position:absolute;margin-left:10.05pt;margin-top:169.8pt;width:208.5pt;height:38.25pt;z-index:8" filled="f" stroked="f">
            <v:textbox>
              <w:txbxContent>
                <w:p w:rsidR="00FD5100" w:rsidRPr="00FD5100" w:rsidRDefault="00FD5100" w:rsidP="00FD5100">
                  <w:r>
                    <w:rPr>
                      <w:b/>
                      <w:sz w:val="24"/>
                    </w:rPr>
                    <w:t>В</w:t>
                  </w:r>
                  <w:r w:rsidRPr="00FD5100">
                    <w:rPr>
                      <w:b/>
                      <w:sz w:val="24"/>
                    </w:rPr>
                    <w:t>стреча со следователем О.Крючковой в 11 классе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50.05pt;margin-top:166.05pt;width:204pt;height:38.25pt;z-index:7" filled="f" stroked="f">
            <v:textbox>
              <w:txbxContent>
                <w:p w:rsidR="00FD5100" w:rsidRPr="00FD5100" w:rsidRDefault="00FD5100" w:rsidP="00FD5100">
                  <w:r>
                    <w:rPr>
                      <w:b/>
                      <w:sz w:val="24"/>
                    </w:rPr>
                    <w:t>Г</w:t>
                  </w:r>
                  <w:r w:rsidRPr="00FD5100">
                    <w:rPr>
                      <w:b/>
                      <w:sz w:val="24"/>
                    </w:rPr>
                    <w:t xml:space="preserve">осударственные символы </w:t>
                  </w:r>
                  <w:r>
                    <w:rPr>
                      <w:b/>
                      <w:sz w:val="24"/>
                    </w:rPr>
                    <w:t>Р</w:t>
                  </w:r>
                  <w:r w:rsidRPr="00FD5100">
                    <w:rPr>
                      <w:b/>
                      <w:sz w:val="24"/>
                    </w:rPr>
                    <w:t>оссии</w:t>
                  </w:r>
                </w:p>
              </w:txbxContent>
            </v:textbox>
          </v:shape>
        </w:pict>
      </w:r>
      <w:r w:rsidR="009D2D1A" w:rsidRPr="009D2D1A">
        <w:pict>
          <v:shape id="_x0000_i1026" type="#_x0000_t75" style="width:225pt;height:168.75pt">
            <v:imagedata r:id="rId8" o:title="встреча со следователем О.Крючковой в 11 классе"/>
          </v:shape>
        </w:pict>
      </w:r>
      <w:r w:rsidR="009D2D1A">
        <w:t xml:space="preserve">    </w:t>
      </w:r>
      <w:r w:rsidR="009D2D1A" w:rsidRPr="009D2D1A">
        <w:pict>
          <v:shape id="_x0000_i1027" type="#_x0000_t75" style="width:224.25pt;height:168pt">
            <v:imagedata r:id="rId9" o:title="государственные символы россии"/>
          </v:shape>
        </w:pict>
      </w:r>
    </w:p>
    <w:p w:rsidR="009D2D1A" w:rsidRDefault="009D2D1A" w:rsidP="00EF0F3F"/>
    <w:p w:rsidR="00FD5100" w:rsidRDefault="00FD5100" w:rsidP="00EF0F3F"/>
    <w:p w:rsidR="009D2D1A" w:rsidRDefault="00FD5100" w:rsidP="00EF0F3F">
      <w:r>
        <w:rPr>
          <w:noProof/>
          <w:lang w:eastAsia="ru-RU"/>
        </w:rPr>
        <w:pict>
          <v:shape id="_x0000_s1033" type="#_x0000_t202" style="position:absolute;margin-left:44.55pt;margin-top:193.3pt;width:146.25pt;height:23.25pt;z-index:5" filled="f" stroked="f">
            <v:textbox>
              <w:txbxContent>
                <w:p w:rsidR="00FD5100" w:rsidRPr="00FD5100" w:rsidRDefault="00FD5100" w:rsidP="00FD5100">
                  <w:r>
                    <w:rPr>
                      <w:b/>
                      <w:sz w:val="24"/>
                    </w:rPr>
                    <w:t>И</w:t>
                  </w:r>
                  <w:r w:rsidRPr="00FD5100">
                    <w:rPr>
                      <w:b/>
                      <w:sz w:val="24"/>
                    </w:rPr>
                    <w:t>гра в 3б классе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307.8pt;margin-top:188.05pt;width:146.25pt;height:24.75pt;z-index:6" filled="f" stroked="f">
            <v:textbox>
              <w:txbxContent>
                <w:p w:rsidR="00FD5100" w:rsidRPr="00FD5100" w:rsidRDefault="00FD5100" w:rsidP="00FD5100">
                  <w:r>
                    <w:rPr>
                      <w:b/>
                      <w:sz w:val="24"/>
                    </w:rPr>
                    <w:t>И</w:t>
                  </w:r>
                  <w:r w:rsidRPr="00FD5100">
                    <w:rPr>
                      <w:b/>
                      <w:sz w:val="24"/>
                    </w:rPr>
                    <w:t>гра в 4а классе</w:t>
                  </w:r>
                </w:p>
              </w:txbxContent>
            </v:textbox>
          </v:shape>
        </w:pict>
      </w:r>
      <w:r w:rsidR="009D2D1A" w:rsidRPr="009D2D1A">
        <w:pict>
          <v:shape id="_x0000_i1028" type="#_x0000_t75" style="width:225pt;height:185.25pt">
            <v:imagedata r:id="rId10" o:title="игра в 3б классе"/>
          </v:shape>
        </w:pict>
      </w:r>
      <w:r w:rsidR="009D2D1A">
        <w:t xml:space="preserve">      </w:t>
      </w:r>
      <w:r w:rsidR="009D2D1A" w:rsidRPr="009D2D1A">
        <w:pict>
          <v:shape id="_x0000_i1029" type="#_x0000_t75" style="width:252pt;height:177.75pt">
            <v:imagedata r:id="rId11" o:title="игра в 4а классе"/>
          </v:shape>
        </w:pict>
      </w:r>
    </w:p>
    <w:p w:rsidR="009D2D1A" w:rsidRDefault="009D2D1A" w:rsidP="00EF0F3F"/>
    <w:p w:rsidR="009D2D1A" w:rsidRDefault="00FD5100" w:rsidP="00EF0F3F">
      <w:r>
        <w:rPr>
          <w:noProof/>
          <w:lang w:eastAsia="ru-RU"/>
        </w:rPr>
        <w:pict>
          <v:shape id="_x0000_s1032" type="#_x0000_t202" style="position:absolute;margin-left:44.55pt;margin-top:50.5pt;width:146.25pt;height:38.25pt;z-index:4" filled="f" stroked="f">
            <v:textbox>
              <w:txbxContent>
                <w:p w:rsidR="00FD5100" w:rsidRPr="00FD5100" w:rsidRDefault="00FD510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Pr="00FD5100">
                    <w:rPr>
                      <w:b/>
                      <w:sz w:val="24"/>
                    </w:rPr>
                    <w:t>гра во 2в классе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69.55pt;margin-top:199pt;width:198.75pt;height:23.25pt;z-index:3" filled="f" stroked="f">
            <v:textbox>
              <w:txbxContent>
                <w:p w:rsidR="00FD5100" w:rsidRPr="00FD5100" w:rsidRDefault="00FD5100" w:rsidP="00FD510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Pr="00FD5100">
                    <w:rPr>
                      <w:b/>
                      <w:sz w:val="24"/>
                    </w:rPr>
                    <w:t xml:space="preserve">гра </w:t>
                  </w:r>
                  <w:r>
                    <w:rPr>
                      <w:b/>
                      <w:sz w:val="24"/>
                    </w:rPr>
                    <w:t xml:space="preserve">«Я - </w:t>
                  </w:r>
                  <w:r w:rsidRPr="00FD5100">
                    <w:rPr>
                      <w:b/>
                      <w:sz w:val="24"/>
                    </w:rPr>
                    <w:t xml:space="preserve"> гражданин  </w:t>
                  </w:r>
                  <w:r>
                    <w:rPr>
                      <w:b/>
                      <w:sz w:val="24"/>
                    </w:rPr>
                    <w:t>Р</w:t>
                  </w:r>
                  <w:r w:rsidRPr="00FD5100">
                    <w:rPr>
                      <w:b/>
                      <w:sz w:val="24"/>
                    </w:rPr>
                    <w:t>оссии</w:t>
                  </w:r>
                </w:p>
              </w:txbxContent>
            </v:textbox>
          </v:shape>
        </w:pict>
      </w:r>
      <w:r w:rsidR="009D2D1A" w:rsidRPr="009D2D1A">
        <w:pict>
          <v:shape id="_x0000_i1030" type="#_x0000_t75" style="width:225pt;height:117.75pt">
            <v:imagedata r:id="rId12" o:title="игра во 2в классе"/>
          </v:shape>
        </w:pict>
      </w:r>
      <w:r w:rsidR="009D2D1A">
        <w:t xml:space="preserve">    </w:t>
      </w:r>
      <w:r w:rsidR="009D2D1A" w:rsidRPr="009D2D1A">
        <w:pict>
          <v:shape id="_x0000_i1032" type="#_x0000_t75" style="width:257.25pt;height:192.75pt">
            <v:imagedata r:id="rId13" o:title="игра я гражданин  россии"/>
          </v:shape>
        </w:pict>
      </w:r>
    </w:p>
    <w:p w:rsidR="00FD5100" w:rsidRDefault="00FD5100" w:rsidP="00EF0F3F"/>
    <w:p w:rsidR="00FD5100" w:rsidRDefault="00FD5100" w:rsidP="00EF0F3F">
      <w:r>
        <w:rPr>
          <w:noProof/>
          <w:lang w:eastAsia="ru-RU"/>
        </w:rPr>
        <w:pict>
          <v:shape id="_x0000_s1029" type="#_x0000_t202" style="position:absolute;margin-left:16.05pt;margin-top:8.7pt;width:141pt;height:23.25pt;z-index:2" filled="f" stroked="f">
            <v:textbox>
              <w:txbxContent>
                <w:p w:rsidR="00FD5100" w:rsidRDefault="00FD5100"/>
              </w:txbxContent>
            </v:textbox>
          </v:shape>
        </w:pict>
      </w:r>
    </w:p>
    <w:sectPr w:rsidR="00FD5100" w:rsidSect="00EF0F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12A3D"/>
    <w:multiLevelType w:val="hybridMultilevel"/>
    <w:tmpl w:val="5204DA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4F22C1"/>
    <w:multiLevelType w:val="hybridMultilevel"/>
    <w:tmpl w:val="F5AA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A5427"/>
    <w:multiLevelType w:val="hybridMultilevel"/>
    <w:tmpl w:val="60005B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F3F"/>
    <w:rsid w:val="00160F03"/>
    <w:rsid w:val="001911AC"/>
    <w:rsid w:val="001E195F"/>
    <w:rsid w:val="004040C0"/>
    <w:rsid w:val="004F1834"/>
    <w:rsid w:val="005D0DA4"/>
    <w:rsid w:val="006E725D"/>
    <w:rsid w:val="009D2D1A"/>
    <w:rsid w:val="00A024DC"/>
    <w:rsid w:val="00B80FC8"/>
    <w:rsid w:val="00EF0F3F"/>
    <w:rsid w:val="00FD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Администратор</dc:creator>
  <cp:keywords/>
  <dc:description/>
  <cp:lastModifiedBy>Кабинет18</cp:lastModifiedBy>
  <cp:revision>2</cp:revision>
  <cp:lastPrinted>2013-01-21T11:50:00Z</cp:lastPrinted>
  <dcterms:created xsi:type="dcterms:W3CDTF">2013-02-08T08:25:00Z</dcterms:created>
  <dcterms:modified xsi:type="dcterms:W3CDTF">2013-02-08T08:25:00Z</dcterms:modified>
</cp:coreProperties>
</file>